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47" w:rsidRPr="00740847" w:rsidRDefault="00740847" w:rsidP="00740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bdr w:val="none" w:sz="0" w:space="0" w:color="auto" w:frame="1"/>
          <w:lang w:eastAsia="ru-RU"/>
        </w:rPr>
        <w:t>Для школьного координатора</w:t>
      </w:r>
    </w:p>
    <w:p w:rsidR="00740847" w:rsidRPr="00740847" w:rsidRDefault="00740847" w:rsidP="00740847">
      <w:pPr>
        <w:spacing w:after="0" w:line="240" w:lineRule="auto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Инструкция для школьного координатора школьного этапа всероссийской олимпиады школьников на технологической платформе «Сириус.Курсы» в 2025/26 учебном году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</w:t>
      </w:r>
      <w:hyperlink r:id="rId4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Зарегистрируйтесь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 личном кабинете школы. Если у вас возникнут сложности при регистрации, воспользуйтесь </w:t>
      </w:r>
      <w:hyperlink r:id="rId5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инструкцией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2.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Актуализируйте в </w:t>
      </w:r>
      <w:hyperlink r:id="rId6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личном кабинете школы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численный контингент обучающихся в школе.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3.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Ознакомьтесь с технологической моделью проведения школьного этапа.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4.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Выберите модель проведения школьного этапа ВсОШ на платформе «Сириус.Курсы»: участники пишут олимпиаду в школе (модель 1) или самостоятельно дома (модель 2).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5.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Ознакомьтесь с единым графиком проведения олимпиад для вашего региона </w:t>
      </w:r>
      <w:hyperlink r:id="rId7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на сайте школьного этапа ВсОШ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6. 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Составьте график проведения этапа по шести предметам (математика, информатика, физика, химия, биология, астрономия) в вашей образовательной организации (для модели 1 с указанием времени и аудитории проведения туров), согласованный с единым графиком проведения.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7. 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Опубликуйте график проведения туров на сайте своей образовательной организации. Доведите график до сведения школьников, родителей, классных руководителей и других участников образовательного процесса.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8. 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Ознакомьтесь с требованиями к проведению и с порядком выполнения заданий, ответами на часто задаваемые вопросы и памяткой для участника </w:t>
      </w:r>
      <w:hyperlink r:id="rId8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на сайте олимпиады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. Это поможет вам отвечать на вопросы школьников.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9.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Соберите у законных представителей школьников согласия на публикацию результатов.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10.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Совместно с техническим специалистом вашей образовательной организации проверьте, что </w:t>
      </w:r>
      <w:hyperlink r:id="rId9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личный кабинет школы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, </w:t>
      </w:r>
      <w:hyperlink r:id="rId10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сайт школьного этапа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и </w:t>
      </w:r>
      <w:hyperlink r:id="rId11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тестирующая система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открывается корректно (например, это можно сделать во время демонстрационной олимпиады для организаторов).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11. 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Проконтролируйте, что в таблицу с кодами участников занесены фамилии, имена и отчества школьников, желающих принять участие в школьном этапе по предмету.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lastRenderedPageBreak/>
        <w:t>12.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Сохраните файлы с кодами и ФИО участников по шести предметам. Они потребуются для персонализации результатов олимпиады.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13.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Раздайте коды участников школьникам: при модели 1 непосредственно перед туром согласно графику проведения олимпиады в вашей школе, при модели 2 — заблаговременно. Например, это можно сделать, распечатав таблицу с кодами участников и разрезав ее по строкам, или сформировать приглашения для каждого участника, воспользовавшись сервисом на сайте школьного этапа.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Обратите внимание: один код можно использовать только один раз. При первом использовании код соотносится с человеком. В случае, если два участника воспользовались одним и тем же кодом, необходимо каждому из участников выдать новый резервный код.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14. 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Тестирующая система позволяет принять участие в олимпиаде в день проведения с 8:00 до 22:00 по местному времени. При модели 1 участники выполняют задания во время, установленное в графике проведения олимпиады в школе, при модели 2 — в любое удобное для них время.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Будьте внимательны: если участник начнёт выполнять задания слишком поздно, то система прекратит принимать ответы в 22:00, даже если ещё не выйдет положенное для участника время выполнения заданий. Если на решение задач отводится 1 час, то лучше приступить к их выполнению не позднее 21:00.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15.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Если школьник случайно использовал не свой код или после входа в систему видит не свое имя, выдайте ему ранее неиспользованный резервный код участника.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16. 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Олимпиада закончится по истечении отведенного времени или в 22:00.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17.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В течение 2 календарных дней после завершения олимпиады на </w:t>
      </w:r>
      <w:hyperlink r:id="rId12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сайте олимпиады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и в </w:t>
      </w:r>
      <w:hyperlink r:id="rId13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тестирующей системе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публикуются текстовые разборы и видеоразборы заданий.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18.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Предварительные результаты участники смогут узнать по своему коду не позднее, чем через 7 дней после дня проведения тура.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  <w:t>Попросите учителей провести разбор заданий и ответить на вопросы участников. Если после разбора заданий у ученика остались вопросы по решению задач, передайте вопрос региональному координатору в течение 3 дней после публикации предварительных результатов. Порядок ответа на вопросы о несогласии с выставленными баллами размещен на сайте олимпиады.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19.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Через 14 дней после дня проведения тура в </w:t>
      </w:r>
      <w:hyperlink r:id="rId14" w:history="1">
        <w:r w:rsidRPr="00740847">
          <w:rPr>
            <w:rFonts w:ascii="Roboto" w:eastAsia="Times New Roman" w:hAnsi="Roboto" w:cs="Times New Roman"/>
            <w:color w:val="424242"/>
            <w:sz w:val="27"/>
            <w:szCs w:val="27"/>
            <w:bdr w:val="none" w:sz="0" w:space="0" w:color="auto" w:frame="1"/>
            <w:lang w:eastAsia="ru-RU"/>
          </w:rPr>
          <w:t>личном кабинете школы</w:t>
        </w:r>
      </w:hyperlink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 будет опубликована окончательная таблица результатов. Проверьте ФИО участников в таблице! Сохраните таблицу с данными участников для подведения итогов олимпиады, награждения победителей и призеров.</w:t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br/>
      </w:r>
      <w:r w:rsidRPr="00740847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br/>
      </w:r>
      <w:r w:rsidRPr="00740847">
        <w:rPr>
          <w:rFonts w:ascii="Roboto" w:eastAsia="Times New Roman" w:hAnsi="Roboto" w:cs="Times New Roman"/>
          <w:b/>
          <w:bCs/>
          <w:color w:val="424242"/>
          <w:sz w:val="27"/>
          <w:szCs w:val="27"/>
          <w:lang w:eastAsia="ru-RU"/>
        </w:rPr>
        <w:t>Спасибо за организацию школьного этапа в вашей образовательной организации!</w:t>
      </w:r>
    </w:p>
    <w:p w:rsidR="00B47AF0" w:rsidRDefault="00B47AF0">
      <w:bookmarkStart w:id="0" w:name="_GoBack"/>
      <w:bookmarkEnd w:id="0"/>
    </w:p>
    <w:sectPr w:rsidR="00B4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D6"/>
    <w:rsid w:val="00740847"/>
    <w:rsid w:val="00B47AF0"/>
    <w:rsid w:val="00E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4F124-CB7A-4806-B63F-FCABD857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/" TargetMode="External"/><Relationship Id="rId13" Type="http://schemas.openxmlformats.org/officeDocument/2006/relationships/hyperlink" Target="https://uts.sirius.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/" TargetMode="External"/><Relationship Id="rId12" Type="http://schemas.openxmlformats.org/officeDocument/2006/relationships/hyperlink" Target="https://siriusolymp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ch.sirius.online/" TargetMode="External"/><Relationship Id="rId11" Type="http://schemas.openxmlformats.org/officeDocument/2006/relationships/hyperlink" Target="https://uts.sirius.online/" TargetMode="External"/><Relationship Id="rId5" Type="http://schemas.openxmlformats.org/officeDocument/2006/relationships/hyperlink" Target="https://my.sirius.online/content/2025-school-coordinator-vsosh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iriusolymp.ru/" TargetMode="External"/><Relationship Id="rId4" Type="http://schemas.openxmlformats.org/officeDocument/2006/relationships/hyperlink" Target="https://my.sirius.online/activity-page/sirius:school-registration" TargetMode="External"/><Relationship Id="rId9" Type="http://schemas.openxmlformats.org/officeDocument/2006/relationships/hyperlink" Target="https://sch.sirius.online/" TargetMode="External"/><Relationship Id="rId14" Type="http://schemas.openxmlformats.org/officeDocument/2006/relationships/hyperlink" Target="https://sch.sirius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740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2025-12-04T09:08:00Z</dcterms:created>
  <dcterms:modified xsi:type="dcterms:W3CDTF">2025-12-04T09:08:00Z</dcterms:modified>
</cp:coreProperties>
</file>