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E3" w:rsidRPr="00CF29E3" w:rsidRDefault="00CF29E3" w:rsidP="00CF29E3">
      <w:pPr>
        <w:shd w:val="clear" w:color="auto" w:fill="F5F5F5"/>
        <w:spacing w:after="0" w:line="144" w:lineRule="atLeast"/>
        <w:jc w:val="center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Arial" w:eastAsia="Times New Roman" w:hAnsi="Arial" w:cs="Arial"/>
          <w:b/>
          <w:bCs/>
          <w:color w:val="000000"/>
          <w:sz w:val="32"/>
        </w:rPr>
        <w:t>Памятка для родителей</w:t>
      </w:r>
    </w:p>
    <w:p w:rsidR="00CF29E3" w:rsidRPr="00CF29E3" w:rsidRDefault="00CF29E3" w:rsidP="00CF29E3">
      <w:pPr>
        <w:shd w:val="clear" w:color="auto" w:fill="F5F5F5"/>
        <w:spacing w:after="0" w:line="144" w:lineRule="atLeast"/>
        <w:jc w:val="center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 xml:space="preserve">по профилактике </w:t>
      </w:r>
      <w:proofErr w:type="gramStart"/>
      <w:r w:rsidRPr="00CF29E3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суицидального</w:t>
      </w:r>
      <w:proofErr w:type="gramEnd"/>
    </w:p>
    <w:p w:rsidR="00CF29E3" w:rsidRPr="00CF29E3" w:rsidRDefault="00CF29E3" w:rsidP="00CF29E3">
      <w:pPr>
        <w:shd w:val="clear" w:color="auto" w:fill="F5F5F5"/>
        <w:spacing w:after="0" w:line="144" w:lineRule="atLeast"/>
        <w:jc w:val="center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поведения  у детей и подростков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center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8"/>
        </w:rPr>
        <w:t>Уважаемые родители!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center"/>
        <w:rPr>
          <w:rFonts w:ascii="Arial" w:eastAsia="Times New Roman" w:hAnsi="Arial" w:cs="Arial"/>
          <w:color w:val="303F50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noProof/>
          <w:color w:val="303F50"/>
          <w:sz w:val="28"/>
          <w:szCs w:val="28"/>
        </w:rPr>
        <w:drawing>
          <wp:inline distT="0" distB="0" distL="0" distR="0">
            <wp:extent cx="3060065" cy="2035810"/>
            <wp:effectExtent l="19050" t="0" r="6985" b="0"/>
            <wp:docPr id="1" name="Рисунок 1" descr="https://cpprk-adm.ru/images/pamyatka%20suicid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pprk-adm.ru/images/pamyatka%20suicid%2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На сегодняшний день Россия занимает 1 место в Европе по количеству самоубийств,  среди детей и подростков. За последние годы количество детских суицидов и попыток самоубийств увеличилось на 35-37%.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В ситуациях, когда повод для самоубийства установлен доподлинно, статистика говорит о том, что причиной трагедии служат в основном конфликты с родителями, учителями, сверстниками.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br/>
        <w:t>Последние годы имеет место «массовый суицид», когда в попытке или завершенном суициде участвуют 2 и более человек. Показатель неудавшихся попыток в среднем в 10 раз выше показателя состоявшихся самоубийств. Популярным способом становится выбрасывание из высотных домов. К  суицидальным  демонстрациям  относится и «игра со смертью», когда ребенок стремится заполучить репутацию исключительной личности.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Установлено, что лишь у 10% подростков в случае самоубийства имеется истинное желание покончить собой, в остальных 90% - это «крик о помощи».  Ежегодно, каждый двенадцатый подросток в возрасте 15-19 лет пытается совершить попытку самоубийства. По данным ведомства, на попытки детского суицида стал оказывать существенное влияние Интернет. Зачастую игровая форма подачи информации, наличие обсуждений и комментариев, побуждают у ребенка дополнительный интерес к теме самоубийства, и стимулируют его к добровольному уходу из жизни даже при отсутствии у него «традиционных» причин суицида (проблемы с родителями, учителями, сверстниками, неразделенная любовь и т.д.).</w:t>
      </w:r>
    </w:p>
    <w:p w:rsidR="00CF29E3" w:rsidRPr="00CF29E3" w:rsidRDefault="00CF29E3" w:rsidP="00CF29E3">
      <w:pPr>
        <w:shd w:val="clear" w:color="auto" w:fill="F5F5F5"/>
        <w:spacing w:before="125" w:after="125" w:line="144" w:lineRule="atLeast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Анализ материалов уголовных дел и проверок обстоятельств, причин самоубийств несовершеннолетних, проведенный Генеральной Прокуратурой  России, показывает, что 62% всех самоубийств несовершеннолетних связано с семейными конфликтами и неблагополучием, боязнью насилия со стороны взрослых, бестактным    поведением отдельных педагогов, конфликтами с родителями, одноклассниками, черствостью и безразличием окружающих.                                                   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Проявите любовь и заботу, разберитесь, что стоит за внешней грубостью ребенка.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Найдите баланс между свободой и несвободой ребенка.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lastRenderedPageBreak/>
        <w:t>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Вовремя обратитесь к специалисту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, если поймете, что вам по каким-то причинам не удалось сохранить контакт с ребенком. В индивидуальной или семейной работе с психологом, психотерапевтом  вы освоите необходимые навыки, которые помогут вам вернуть тепло, доверие и мир в отношениях с ребенком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.     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i/>
          <w:iCs/>
          <w:color w:val="303F50"/>
          <w:sz w:val="28"/>
        </w:rPr>
        <w:t>Позвоните  по телефону:  </w:t>
      </w:r>
      <w:r w:rsidRPr="00CF29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</w:rPr>
        <w:t>314-43-77</w:t>
      </w:r>
      <w:r w:rsidRPr="00CF29E3">
        <w:rPr>
          <w:rFonts w:ascii="Times New Roman" w:eastAsia="Times New Roman" w:hAnsi="Times New Roman" w:cs="Times New Roman"/>
          <w:i/>
          <w:iCs/>
          <w:color w:val="303F50"/>
          <w:sz w:val="28"/>
        </w:rPr>
        <w:t> </w:t>
      </w:r>
      <w:r w:rsidRPr="00CF29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</w:rPr>
        <w:t>и  мы вместе с вами найдем «выход» и спасем наших детей</w:t>
      </w:r>
      <w:r w:rsidRPr="00CF29E3">
        <w:rPr>
          <w:rFonts w:ascii="Times New Roman" w:eastAsia="Times New Roman" w:hAnsi="Times New Roman" w:cs="Times New Roman"/>
          <w:i/>
          <w:iCs/>
          <w:color w:val="303F50"/>
          <w:sz w:val="28"/>
        </w:rPr>
        <w:t>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Что делать родителям, если они обнаружили опасность?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Если вы увидели,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Обратитесь к специалисту самостоятельно или с ребенком.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Сохраняйте контакт со своим ребенком. 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Для этого: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- расспрашивайте и говорите с ребенком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 о его жизни, уважительно относитесь к тому, что кажется ему важным и значимым.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- 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придя домой после работы,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не начинайте общение с претензий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- Не провоцируйте ребенка чрезмерными запретами, старайтесь договориться с ним.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Говорите с ребенком на серьезные темы: что такое жизнь? в чем смысл жизни? Что такое дружба, любовь, смерть, предательство?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Дайте понять ребенку, что опыт поражения также важен, как и опыт в достижении успеха.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Что в поведении подростка должно насторожить родителей?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этом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, то значит,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этого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Стал интересоваться темой смерти.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Стал молчаливым и раздражительным.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Поведение стало рискованным.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Ссора или острый конфликт со значимыми взрослыми.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Несчастная любовь или разрыв романтических отношений.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Отвержение сверстников, травля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lastRenderedPageBreak/>
        <w:t>Тяжелая жизненная ситуация (потеря близкого человека, резкое общественное отвержение, тяжелое заболевание).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Личная неудача подростка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Нестабильная семейная ситуация (развод родителей, конфликты, ситуации насилия).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Изменение места  жительства, привычной обстановки.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Опасные ситуации, на которые надо обратить особое внимание: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Уважаемые родители</w:t>
      </w:r>
      <w:r w:rsidRPr="00CF29E3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 есть небольшой совет, который должен стать для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Вас законом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: подросток заговорил с вами о своем – бросайте мыть посуду, положите телефонную трубку, отложите все свои дела, садитесь напротив, глаза в глаза – и слушайте, вникайте, сопереживайте, думайте вместе!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 И еще: ребенок, подросток должен знать, что он всегда может рассчитывать на вашу поддержку и помощь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Нельзя смеяться, даже если вам какая-то детская проблема кажется сущим пустяком. И в 12 лет бывает безответная любовь. Дети в отличие от большинства взрослых, максималисты. Они живут только сегодняшним днем, по принципу "все или ничего". Их не утешают слова "много будет у тебя таких Петей". Ребенку нужно сейчас, а не в далеком будущем. И если в данную минуту подросток не может получить желаемое, то он видит только одно решение – "ничего".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Поэтому радуйтесь, что ребенок со своим горем пришел именно к вам, а не к чужому человеку.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Он вам доверяет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. А это значит, что совместными усилиями вы легко преодолеете его "большие проблемы".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Самое главное, чтобы ребенок знал, что жизнь прекрасна и родители его очень любят.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 и протестовали  таким страшным образом против бездушия, безразличия, цинизма и жестокости взрослых. Решаются на такой шаг, как правило, замкнутые, ранимые по характеру подростки от ощущения одиночества, собственной ненужности, стрессов и утраты смысла жизни.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Своевременная психологическая поддержка, доброе участие, оказанное подросткам в трудной жизненной ситуации, помогли бы избежать трагедии.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rPr>
          <w:rFonts w:ascii="Arial" w:eastAsia="Times New Roman" w:hAnsi="Arial" w:cs="Arial"/>
          <w:color w:val="303F50"/>
          <w:sz w:val="24"/>
          <w:szCs w:val="24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По данным официальной статистики от самоубийства ежегодно погибает около 2800 детей и подростков в возрасте от 5 до 19 лет, и эти страшные цифры не учитывают случаев </w:t>
      </w:r>
      <w:r w:rsidRPr="00CF29E3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попыток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 к самоубийству.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303F50"/>
          <w:sz w:val="24"/>
          <w:szCs w:val="24"/>
        </w:rPr>
        <w:drawing>
          <wp:inline distT="0" distB="0" distL="0" distR="0">
            <wp:extent cx="2894838" cy="2060448"/>
            <wp:effectExtent l="19050" t="0" r="762" b="0"/>
            <wp:docPr id="2" name="Рисунок 2" descr="https://cpprk-adm.ru/images/pamyatka%20suicid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pprk-adm.ru/images/pamyatka%20suicid%2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31" cy="206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11E" w:rsidRPr="00CF29E3" w:rsidRDefault="00E1311E" w:rsidP="00CF29E3">
      <w:pPr>
        <w:shd w:val="clear" w:color="auto" w:fill="F5F5F5"/>
        <w:spacing w:after="0" w:line="218" w:lineRule="atLeast"/>
        <w:rPr>
          <w:rFonts w:ascii="Arial" w:eastAsia="Times New Roman" w:hAnsi="Arial" w:cs="Arial"/>
          <w:color w:val="303F50"/>
          <w:sz w:val="13"/>
          <w:szCs w:val="13"/>
        </w:rPr>
      </w:pPr>
    </w:p>
    <w:sectPr w:rsidR="00E1311E" w:rsidRPr="00CF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23E5"/>
    <w:multiLevelType w:val="multilevel"/>
    <w:tmpl w:val="6F00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03D00"/>
    <w:multiLevelType w:val="multilevel"/>
    <w:tmpl w:val="C034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F29E3"/>
    <w:rsid w:val="00CF29E3"/>
    <w:rsid w:val="00E1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29E3"/>
    <w:rPr>
      <w:b/>
      <w:bCs/>
    </w:rPr>
  </w:style>
  <w:style w:type="character" w:styleId="a5">
    <w:name w:val="Emphasis"/>
    <w:basedOn w:val="a0"/>
    <w:uiPriority w:val="20"/>
    <w:qFormat/>
    <w:rsid w:val="00CF29E3"/>
    <w:rPr>
      <w:i/>
      <w:iCs/>
    </w:rPr>
  </w:style>
  <w:style w:type="character" w:styleId="a6">
    <w:name w:val="Hyperlink"/>
    <w:basedOn w:val="a0"/>
    <w:uiPriority w:val="99"/>
    <w:semiHidden/>
    <w:unhideWhenUsed/>
    <w:rsid w:val="00CF29E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2021-10-14T08:09:00Z</dcterms:created>
  <dcterms:modified xsi:type="dcterms:W3CDTF">2021-10-14T08:12:00Z</dcterms:modified>
</cp:coreProperties>
</file>