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39" w:rsidRDefault="00B41439" w:rsidP="00B41439">
      <w:pPr>
        <w:pStyle w:val="c4c2"/>
        <w:spacing w:before="0" w:beforeAutospacing="0" w:after="0" w:afterAutospacing="0"/>
        <w:jc w:val="center"/>
        <w:rPr>
          <w:rStyle w:val="a5"/>
          <w:b/>
          <w:bCs/>
          <w:color w:val="000000"/>
          <w:sz w:val="27"/>
          <w:szCs w:val="27"/>
        </w:rPr>
      </w:pPr>
      <w:bookmarkStart w:id="0" w:name="_GoBack"/>
      <w:bookmarkEnd w:id="0"/>
      <w:r>
        <w:rPr>
          <w:rStyle w:val="a5"/>
          <w:b/>
          <w:bCs/>
          <w:color w:val="000000"/>
          <w:sz w:val="27"/>
          <w:szCs w:val="27"/>
        </w:rPr>
        <w:t xml:space="preserve"> </w:t>
      </w:r>
      <w:r w:rsidR="007441D7">
        <w:rPr>
          <w:rStyle w:val="a5"/>
          <w:b/>
          <w:bCs/>
          <w:color w:val="000000"/>
          <w:sz w:val="27"/>
          <w:szCs w:val="27"/>
        </w:rPr>
        <w:t xml:space="preserve">Программа </w:t>
      </w:r>
      <w:r>
        <w:rPr>
          <w:rStyle w:val="a5"/>
          <w:b/>
          <w:bCs/>
          <w:color w:val="000000"/>
          <w:sz w:val="27"/>
          <w:szCs w:val="27"/>
        </w:rPr>
        <w:t>«Школ</w:t>
      </w:r>
      <w:r w:rsidR="007441D7">
        <w:rPr>
          <w:rStyle w:val="a5"/>
          <w:b/>
          <w:bCs/>
          <w:color w:val="000000"/>
          <w:sz w:val="27"/>
          <w:szCs w:val="27"/>
        </w:rPr>
        <w:t>а</w:t>
      </w:r>
      <w:r>
        <w:rPr>
          <w:rStyle w:val="a5"/>
          <w:b/>
          <w:bCs/>
          <w:color w:val="000000"/>
          <w:sz w:val="27"/>
          <w:szCs w:val="27"/>
        </w:rPr>
        <w:t xml:space="preserve"> молодого учителя»</w:t>
      </w:r>
      <w:r w:rsidR="005715BB" w:rsidRPr="005715BB">
        <w:rPr>
          <w:rStyle w:val="a5"/>
          <w:b/>
          <w:bCs/>
          <w:color w:val="000000"/>
          <w:sz w:val="27"/>
          <w:szCs w:val="27"/>
        </w:rPr>
        <w:t xml:space="preserve"> </w:t>
      </w:r>
    </w:p>
    <w:p w:rsidR="007441D7" w:rsidRDefault="00D618C6" w:rsidP="00B41439">
      <w:pPr>
        <w:pStyle w:val="c4c2"/>
        <w:spacing w:before="0" w:beforeAutospacing="0" w:after="0" w:afterAutospacing="0"/>
        <w:jc w:val="center"/>
        <w:rPr>
          <w:rStyle w:val="apple-converted-space"/>
          <w:b/>
          <w:bCs/>
          <w:i/>
          <w:iCs/>
          <w:color w:val="000000"/>
          <w:sz w:val="27"/>
          <w:szCs w:val="27"/>
        </w:rPr>
      </w:pP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Пояснительная записка</w:t>
      </w:r>
    </w:p>
    <w:p w:rsidR="00D618C6" w:rsidRPr="00D618C6" w:rsidRDefault="00D618C6" w:rsidP="00D618C6">
      <w:pPr>
        <w:pStyle w:val="c4c2"/>
        <w:spacing w:before="0" w:beforeAutospacing="0" w:after="0" w:afterAutospacing="0"/>
        <w:jc w:val="both"/>
        <w:rPr>
          <w:rStyle w:val="apple-converted-space"/>
          <w:bCs/>
          <w:iCs/>
          <w:color w:val="000000"/>
        </w:rPr>
      </w:pPr>
      <w:r w:rsidRPr="00D618C6">
        <w:rPr>
          <w:rStyle w:val="apple-converted-space"/>
          <w:bCs/>
          <w:iCs/>
          <w:color w:val="000000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процессы, к качественному переходу к профильному образованию. Практика работы с молодыми учителями показывает, что даже при достаточно высоком уровне готовности к педагогической деятельности личностная и профессиональная адаптация молодого учителя может протекать длительное время. Анализы работы с молодыми учителями показывают, что наибольшие сложности у начинающих учителей вызывают вопросы организации урока, дисциплины и порядка на уроке, методическая сторона урока, оформление школьной документации, организация работы с родителями обучающихся, осуществление классного руководства. Проблемы возникают в связи с тем, что молодой специалист в начале своей работы имеет достаточные знания, но недостаточные умения, так как у него еще не сформированы профессионально значимые качества, поэтому является необходимостью оказание постоянной методической помощи </w:t>
      </w:r>
      <w:r>
        <w:rPr>
          <w:rStyle w:val="apple-converted-space"/>
          <w:bCs/>
          <w:iCs/>
          <w:color w:val="000000"/>
        </w:rPr>
        <w:t xml:space="preserve">молодым </w:t>
      </w:r>
      <w:r w:rsidRPr="00D618C6">
        <w:rPr>
          <w:rStyle w:val="apple-converted-space"/>
          <w:bCs/>
          <w:iCs/>
          <w:color w:val="000000"/>
        </w:rPr>
        <w:t xml:space="preserve">учителям. Работа с молодыми специалистами является одной из самых важных составляющих методической работы </w:t>
      </w:r>
      <w:r>
        <w:rPr>
          <w:rStyle w:val="apple-converted-space"/>
          <w:bCs/>
          <w:iCs/>
          <w:color w:val="000000"/>
        </w:rPr>
        <w:t>лицея, так как</w:t>
      </w:r>
      <w:r w:rsidRPr="00D618C6">
        <w:rPr>
          <w:rStyle w:val="apple-converted-space"/>
          <w:bCs/>
          <w:iCs/>
          <w:color w:val="000000"/>
        </w:rPr>
        <w:t xml:space="preserve"> повышение квалификации учителей </w:t>
      </w:r>
      <w:r>
        <w:rPr>
          <w:rStyle w:val="apple-converted-space"/>
          <w:bCs/>
          <w:iCs/>
          <w:color w:val="000000"/>
        </w:rPr>
        <w:t>-</w:t>
      </w:r>
      <w:r w:rsidRPr="00D618C6">
        <w:rPr>
          <w:rStyle w:val="apple-converted-space"/>
          <w:bCs/>
          <w:iCs/>
          <w:color w:val="000000"/>
        </w:rPr>
        <w:t xml:space="preserve"> актуальная проблема.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41439">
        <w:rPr>
          <w:b/>
          <w:color w:val="000000"/>
        </w:rPr>
        <w:t>Цель работы</w:t>
      </w:r>
      <w:r w:rsidR="00D618C6">
        <w:rPr>
          <w:b/>
          <w:color w:val="000000"/>
        </w:rPr>
        <w:t xml:space="preserve"> «Школы молодого учителя»</w:t>
      </w:r>
      <w:r w:rsidRPr="00B41439">
        <w:rPr>
          <w:b/>
          <w:color w:val="000000"/>
        </w:rPr>
        <w:t>:</w:t>
      </w:r>
      <w:r w:rsidRPr="00B41439">
        <w:rPr>
          <w:color w:val="000000"/>
        </w:rPr>
        <w:t xml:space="preserve"> оказание методической помощи молод</w:t>
      </w:r>
      <w:r>
        <w:rPr>
          <w:color w:val="000000"/>
        </w:rPr>
        <w:t>ым</w:t>
      </w:r>
      <w:r w:rsidRPr="00B41439">
        <w:rPr>
          <w:color w:val="000000"/>
        </w:rPr>
        <w:t xml:space="preserve"> учител</w:t>
      </w:r>
      <w:r>
        <w:rPr>
          <w:color w:val="000000"/>
        </w:rPr>
        <w:t>ям.</w:t>
      </w:r>
      <w:r w:rsidRPr="00B41439">
        <w:rPr>
          <w:color w:val="000000"/>
        </w:rPr>
        <w:br/>
      </w:r>
      <w:r>
        <w:rPr>
          <w:rStyle w:val="c0c6"/>
          <w:b/>
          <w:bCs/>
          <w:color w:val="000000"/>
        </w:rPr>
        <w:t xml:space="preserve">Направления работы </w:t>
      </w:r>
      <w:r w:rsidR="00D618C6">
        <w:rPr>
          <w:rStyle w:val="c0c6"/>
          <w:b/>
          <w:bCs/>
          <w:color w:val="000000"/>
        </w:rPr>
        <w:t>Ш</w:t>
      </w:r>
      <w:r>
        <w:rPr>
          <w:rStyle w:val="c0c6"/>
          <w:b/>
          <w:bCs/>
          <w:color w:val="000000"/>
        </w:rPr>
        <w:t>колы: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1. Организация наставничества.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2. Методические семинары.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3. Психологические семинары.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4. Самообразовательная работа.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5. Организация внеклассной работы.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6. Распространение положительного, успешного опыта работы.</w:t>
      </w:r>
    </w:p>
    <w:p w:rsidR="00B41439" w:rsidRP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1439">
        <w:rPr>
          <w:rStyle w:val="c0"/>
        </w:rPr>
        <w:t>7. Диагностика работы.</w:t>
      </w:r>
    </w:p>
    <w:p w:rsidR="00B41439" w:rsidRP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41439">
        <w:rPr>
          <w:rStyle w:val="c0"/>
        </w:rPr>
        <w:t>8. Повышение квалификации.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c6"/>
          <w:b/>
          <w:bCs/>
          <w:color w:val="000000"/>
        </w:rPr>
        <w:t>Формы работы: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-беседы;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-собеседования;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</w:t>
      </w:r>
      <w:proofErr w:type="spellStart"/>
      <w:r>
        <w:rPr>
          <w:rStyle w:val="c0"/>
          <w:color w:val="000000"/>
        </w:rPr>
        <w:t>тренинговые</w:t>
      </w:r>
      <w:proofErr w:type="spellEnd"/>
      <w:r>
        <w:rPr>
          <w:rStyle w:val="c0"/>
          <w:color w:val="000000"/>
        </w:rPr>
        <w:t xml:space="preserve"> занятия;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-встречи с опытными учителями;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-открытые уроки, внеклассные мероприятия;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-тематические педсоветы, семинары;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-методические консультации;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-посещение уроков;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</w:t>
      </w:r>
      <w:proofErr w:type="spellStart"/>
      <w:r>
        <w:rPr>
          <w:rStyle w:val="c0"/>
          <w:color w:val="000000"/>
        </w:rPr>
        <w:t>взаимопосещение</w:t>
      </w:r>
      <w:proofErr w:type="spellEnd"/>
      <w:r>
        <w:rPr>
          <w:rStyle w:val="c0"/>
          <w:color w:val="000000"/>
        </w:rPr>
        <w:t xml:space="preserve"> уроков;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-анкетирование, тестирование;</w:t>
      </w:r>
    </w:p>
    <w:p w:rsidR="00B41439" w:rsidRDefault="00B41439" w:rsidP="00B41439">
      <w:pPr>
        <w:pStyle w:val="c4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-участие в разных мероприятиях;</w:t>
      </w:r>
    </w:p>
    <w:p w:rsidR="00B41439" w:rsidRDefault="00B41439" w:rsidP="00B41439">
      <w:pPr>
        <w:pStyle w:val="c4c2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-прохождение курсов, посещение семинаров.</w:t>
      </w:r>
    </w:p>
    <w:p w:rsidR="007441D7" w:rsidRDefault="007441D7" w:rsidP="007441D7">
      <w:pPr>
        <w:pStyle w:val="c4c2"/>
        <w:spacing w:before="0" w:beforeAutospacing="0" w:after="0" w:afterAutospacing="0"/>
        <w:jc w:val="center"/>
        <w:rPr>
          <w:rStyle w:val="a5"/>
          <w:b/>
          <w:bCs/>
          <w:color w:val="000000"/>
          <w:sz w:val="27"/>
          <w:szCs w:val="27"/>
        </w:rPr>
      </w:pPr>
    </w:p>
    <w:p w:rsidR="007441D7" w:rsidRDefault="007441D7" w:rsidP="007441D7">
      <w:pPr>
        <w:pStyle w:val="c4c2"/>
        <w:spacing w:before="0" w:beforeAutospacing="0" w:after="0" w:afterAutospacing="0"/>
        <w:jc w:val="center"/>
        <w:rPr>
          <w:rStyle w:val="apple-converted-space"/>
          <w:b/>
          <w:bCs/>
          <w:i/>
          <w:iCs/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7"/>
          <w:szCs w:val="27"/>
        </w:rPr>
        <w:t>План работы «Школы молодого учителя»</w:t>
      </w:r>
      <w:r w:rsidRPr="005715BB">
        <w:rPr>
          <w:rStyle w:val="a5"/>
          <w:b/>
          <w:bCs/>
          <w:color w:val="000000"/>
          <w:sz w:val="27"/>
          <w:szCs w:val="27"/>
        </w:rPr>
        <w:t xml:space="preserve"> </w:t>
      </w:r>
      <w:r>
        <w:rPr>
          <w:rStyle w:val="a5"/>
          <w:b/>
          <w:bCs/>
          <w:color w:val="000000"/>
          <w:sz w:val="27"/>
          <w:szCs w:val="27"/>
        </w:rPr>
        <w:t>первого года обучения</w:t>
      </w:r>
    </w:p>
    <w:p w:rsidR="007441D7" w:rsidRDefault="007441D7" w:rsidP="00B41439">
      <w:pPr>
        <w:pStyle w:val="c4c2"/>
        <w:spacing w:before="0" w:beforeAutospacing="0" w:after="0" w:afterAutospacing="0"/>
        <w:rPr>
          <w:rStyle w:val="c0"/>
          <w:color w:val="000000"/>
        </w:rPr>
      </w:pPr>
    </w:p>
    <w:tbl>
      <w:tblPr>
        <w:tblStyle w:val="a6"/>
        <w:tblW w:w="9606" w:type="dxa"/>
        <w:tblLook w:val="0000" w:firstRow="0" w:lastRow="0" w:firstColumn="0" w:lastColumn="0" w:noHBand="0" w:noVBand="0"/>
      </w:tblPr>
      <w:tblGrid>
        <w:gridCol w:w="5778"/>
        <w:gridCol w:w="1310"/>
        <w:gridCol w:w="2518"/>
      </w:tblGrid>
      <w:tr w:rsidR="00D85EE7" w:rsidTr="005715BB">
        <w:tc>
          <w:tcPr>
            <w:tcW w:w="5778" w:type="dxa"/>
          </w:tcPr>
          <w:p w:rsidR="00D85EE7" w:rsidRPr="00057B3C" w:rsidRDefault="00D85EE7" w:rsidP="00057B3C">
            <w:pPr>
              <w:ind w:hanging="108"/>
              <w:jc w:val="center"/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10" w:type="dxa"/>
          </w:tcPr>
          <w:p w:rsidR="00D85EE7" w:rsidRPr="00057B3C" w:rsidRDefault="00D85EE7" w:rsidP="00057B3C">
            <w:pPr>
              <w:pStyle w:val="a3"/>
              <w:jc w:val="center"/>
              <w:rPr>
                <w:rStyle w:val="c0"/>
              </w:rPr>
            </w:pPr>
            <w:r w:rsidRPr="00057B3C">
              <w:rPr>
                <w:rStyle w:val="c0"/>
              </w:rPr>
              <w:t>сроки</w:t>
            </w:r>
          </w:p>
        </w:tc>
        <w:tc>
          <w:tcPr>
            <w:tcW w:w="2518" w:type="dxa"/>
          </w:tcPr>
          <w:p w:rsidR="00D85EE7" w:rsidRPr="00057B3C" w:rsidRDefault="00D85EE7" w:rsidP="00057B3C">
            <w:pPr>
              <w:pStyle w:val="a3"/>
              <w:jc w:val="center"/>
              <w:rPr>
                <w:rStyle w:val="c0"/>
              </w:rPr>
            </w:pPr>
            <w:r w:rsidRPr="00057B3C">
              <w:rPr>
                <w:rStyle w:val="c0"/>
              </w:rPr>
              <w:t>ответственные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1875D5">
            <w:pPr>
              <w:pStyle w:val="a3"/>
            </w:pPr>
            <w:r w:rsidRPr="00057B3C">
              <w:t>Собеседование с молодыми учителями</w:t>
            </w:r>
          </w:p>
          <w:p w:rsidR="00D85EE7" w:rsidRDefault="00D85EE7" w:rsidP="001875D5">
            <w:pPr>
              <w:pStyle w:val="a3"/>
            </w:pPr>
            <w:r>
              <w:t>Ознакомление с должностной инструкцией учителя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Август-сентябрь</w:t>
            </w:r>
          </w:p>
        </w:tc>
        <w:tc>
          <w:tcPr>
            <w:tcW w:w="2518" w:type="dxa"/>
          </w:tcPr>
          <w:p w:rsidR="00D85EE7" w:rsidRDefault="00D85EE7" w:rsidP="00B41439">
            <w:pPr>
              <w:pStyle w:val="a3"/>
            </w:pPr>
            <w:r>
              <w:t>Директор лицея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057B3C">
            <w:pPr>
              <w:pStyle w:val="a3"/>
            </w:pPr>
            <w:r>
              <w:t>1. Круглый стол: Легко ли быть молодым учителем…</w:t>
            </w:r>
            <w:r>
              <w:br/>
              <w:t xml:space="preserve">2. Консультация:  Знакомство с локальными </w:t>
            </w:r>
            <w:r>
              <w:lastRenderedPageBreak/>
              <w:t>нормативными актами лицея.</w:t>
            </w:r>
            <w:r>
              <w:br/>
              <w:t>3. Микроисследование «Мои возможности и трудности»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lastRenderedPageBreak/>
              <w:t>сентябрь</w:t>
            </w:r>
          </w:p>
        </w:tc>
        <w:tc>
          <w:tcPr>
            <w:tcW w:w="2518" w:type="dxa"/>
          </w:tcPr>
          <w:p w:rsidR="00D85EE7" w:rsidRDefault="00D85EE7" w:rsidP="001875D5">
            <w:pPr>
              <w:pStyle w:val="a3"/>
            </w:pPr>
            <w:r>
              <w:t>психолог лицея</w:t>
            </w:r>
          </w:p>
          <w:p w:rsidR="00D85EE7" w:rsidRDefault="00D85EE7" w:rsidP="001875D5">
            <w:pPr>
              <w:pStyle w:val="a3"/>
            </w:pPr>
            <w:r>
              <w:lastRenderedPageBreak/>
              <w:t>зам директора по УВР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1875D5">
            <w:pPr>
              <w:pStyle w:val="a3"/>
            </w:pPr>
            <w:r>
              <w:lastRenderedPageBreak/>
              <w:t>Посещение уроков молодых специалистов: диагностика возможностей педагогов в обучении, воспитании, проведении экспериментальной работы.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Сентябрь- октябрь</w:t>
            </w:r>
          </w:p>
        </w:tc>
        <w:tc>
          <w:tcPr>
            <w:tcW w:w="2518" w:type="dxa"/>
          </w:tcPr>
          <w:p w:rsidR="00D85EE7" w:rsidRDefault="00D85EE7" w:rsidP="00057B3C">
            <w:pPr>
              <w:pStyle w:val="a3"/>
            </w:pPr>
            <w:r>
              <w:t>Администрация лицея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1875D5">
            <w:pPr>
              <w:pStyle w:val="a3"/>
            </w:pPr>
            <w:r>
              <w:t>Инструктаж по заполнению классных журналов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сентябрь</w:t>
            </w:r>
          </w:p>
        </w:tc>
        <w:tc>
          <w:tcPr>
            <w:tcW w:w="2518" w:type="dxa"/>
          </w:tcPr>
          <w:p w:rsidR="00D85EE7" w:rsidRDefault="00D85EE7" w:rsidP="001875D5">
            <w:pPr>
              <w:pStyle w:val="a3"/>
            </w:pPr>
            <w:r w:rsidRPr="00057B3C">
              <w:t>зам директора по УВР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1875D5">
            <w:pPr>
              <w:pStyle w:val="a3"/>
            </w:pPr>
            <w:r>
              <w:t>Работа наставников молодых педагогов: рабочие программы по предметам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сентябрь</w:t>
            </w:r>
          </w:p>
        </w:tc>
        <w:tc>
          <w:tcPr>
            <w:tcW w:w="2518" w:type="dxa"/>
          </w:tcPr>
          <w:p w:rsidR="00D85EE7" w:rsidRDefault="00D85EE7" w:rsidP="001875D5">
            <w:pPr>
              <w:pStyle w:val="a3"/>
            </w:pPr>
            <w:r>
              <w:t> Учителя-наставники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1875D5">
            <w:pPr>
              <w:pStyle w:val="a3"/>
            </w:pPr>
            <w:r>
              <w:t>1. Практикум по разработке поурочных планов.  Изучение методических разработок «Как подготовить современный урок?», «Конспект урока».</w:t>
            </w:r>
            <w:r>
              <w:br/>
              <w:t>2. Обмен мнениями по теме «Факторы, которые влияют на качество преподавания».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октябрь</w:t>
            </w:r>
          </w:p>
        </w:tc>
        <w:tc>
          <w:tcPr>
            <w:tcW w:w="2518" w:type="dxa"/>
          </w:tcPr>
          <w:p w:rsidR="00D85EE7" w:rsidRDefault="00D85EE7" w:rsidP="001875D5">
            <w:pPr>
              <w:pStyle w:val="a3"/>
            </w:pPr>
            <w:r>
              <w:t>Учителя-наставники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1875D5">
            <w:pPr>
              <w:pStyle w:val="a3"/>
            </w:pPr>
            <w:r>
              <w:t>Посещение молодыми педагогами уроков наставников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октябрь</w:t>
            </w:r>
          </w:p>
        </w:tc>
        <w:tc>
          <w:tcPr>
            <w:tcW w:w="2518" w:type="dxa"/>
          </w:tcPr>
          <w:p w:rsidR="00D85EE7" w:rsidRDefault="00D85EE7" w:rsidP="001875D5">
            <w:pPr>
              <w:pStyle w:val="a3"/>
            </w:pPr>
            <w:r>
              <w:t> Молодые учителя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5715BB">
            <w:pPr>
              <w:pStyle w:val="a3"/>
            </w:pPr>
            <w:r>
              <w:t>1. Беседа «Методы изучения личности ученика и классного коллектива».</w:t>
            </w:r>
            <w:r>
              <w:br/>
              <w:t>2. Практикум «Психологический анализ урока и внеклассных мероприятий».</w:t>
            </w:r>
            <w:r>
              <w:br/>
              <w:t>3. Изучение методических разработок «Требования к анализу урока и внеклассного мероприятия».</w:t>
            </w:r>
            <w:r>
              <w:br/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ноябрь</w:t>
            </w:r>
          </w:p>
        </w:tc>
        <w:tc>
          <w:tcPr>
            <w:tcW w:w="2518" w:type="dxa"/>
          </w:tcPr>
          <w:p w:rsidR="00D85EE7" w:rsidRDefault="00D85EE7" w:rsidP="001875D5">
            <w:pPr>
              <w:pStyle w:val="a3"/>
            </w:pPr>
            <w:r>
              <w:t>Зам директора по ВР</w:t>
            </w:r>
          </w:p>
          <w:p w:rsidR="00D85EE7" w:rsidRDefault="00D85EE7" w:rsidP="001875D5">
            <w:pPr>
              <w:pStyle w:val="a3"/>
            </w:pPr>
            <w:r>
              <w:t> Психолог лицея</w:t>
            </w:r>
          </w:p>
          <w:p w:rsidR="00D85EE7" w:rsidRDefault="00D85EE7" w:rsidP="00D85EE7">
            <w:pPr>
              <w:pStyle w:val="a3"/>
            </w:pPr>
            <w:r>
              <w:t xml:space="preserve">Зам директора по УВР 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D85EE7">
            <w:pPr>
              <w:pStyle w:val="a3"/>
            </w:pPr>
            <w:r>
              <w:t>1. Беседа «Эффективность урока - результат организации активной деятельности обучающихся».</w:t>
            </w:r>
            <w:r>
              <w:br/>
              <w:t>2. Практикум «Постановка целей обучения».</w:t>
            </w:r>
            <w:r>
              <w:br/>
              <w:t>3. Обмен мнениями по текущим проблемам.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декабрь</w:t>
            </w:r>
          </w:p>
        </w:tc>
        <w:tc>
          <w:tcPr>
            <w:tcW w:w="2518" w:type="dxa"/>
          </w:tcPr>
          <w:p w:rsidR="005715BB" w:rsidRDefault="00D85EE7" w:rsidP="001875D5">
            <w:pPr>
              <w:pStyle w:val="a3"/>
            </w:pPr>
            <w:r w:rsidRPr="00D85EE7">
              <w:t>Зам директора по</w:t>
            </w:r>
            <w:r w:rsidR="005715BB">
              <w:t xml:space="preserve"> </w:t>
            </w:r>
            <w:r w:rsidR="005715BB" w:rsidRPr="00D85EE7">
              <w:t>УВР</w:t>
            </w:r>
          </w:p>
          <w:p w:rsidR="005715BB" w:rsidRDefault="005715BB" w:rsidP="005715BB">
            <w:pPr>
              <w:pStyle w:val="a3"/>
            </w:pPr>
            <w:r w:rsidRPr="005715BB">
              <w:t>Учителя-наставники</w:t>
            </w:r>
            <w:r w:rsidR="00D85EE7" w:rsidRPr="00D85EE7">
              <w:t xml:space="preserve"> </w:t>
            </w:r>
          </w:p>
        </w:tc>
      </w:tr>
      <w:tr w:rsidR="00D85EE7" w:rsidTr="005715BB">
        <w:tc>
          <w:tcPr>
            <w:tcW w:w="5778" w:type="dxa"/>
          </w:tcPr>
          <w:p w:rsidR="00D85EE7" w:rsidRPr="00D85EE7" w:rsidRDefault="00D85EE7" w:rsidP="00B41439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Типология уроков</w:t>
            </w:r>
          </w:p>
          <w:p w:rsidR="00D85EE7" w:rsidRDefault="00D85EE7" w:rsidP="00B41439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исследовательской деятельности с </w:t>
            </w:r>
            <w:r w:rsidR="0057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57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щимися.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январь</w:t>
            </w:r>
          </w:p>
        </w:tc>
        <w:tc>
          <w:tcPr>
            <w:tcW w:w="2518" w:type="dxa"/>
          </w:tcPr>
          <w:p w:rsidR="00D85EE7" w:rsidRDefault="005715BB" w:rsidP="001875D5">
            <w:pPr>
              <w:pStyle w:val="a3"/>
            </w:pPr>
            <w:r w:rsidRPr="005715BB">
              <w:t>Зам директора по УВР</w:t>
            </w:r>
          </w:p>
          <w:p w:rsidR="005715BB" w:rsidRDefault="005715BB" w:rsidP="001875D5">
            <w:pPr>
              <w:pStyle w:val="a3"/>
            </w:pPr>
            <w:r>
              <w:t>Учителя-наставники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5715BB">
            <w:pPr>
              <w:pStyle w:val="a3"/>
            </w:pPr>
            <w:r>
              <w:t xml:space="preserve">1. Практикум «Оптимизация выбора методов и средств обучения при организации различных </w:t>
            </w:r>
            <w:r w:rsidR="005715BB">
              <w:t>типов</w:t>
            </w:r>
            <w:r>
              <w:t xml:space="preserve"> урока».</w:t>
            </w:r>
            <w:r>
              <w:br/>
              <w:t>2. Тренинг «Твое оригинальное начало урока».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февраль</w:t>
            </w:r>
          </w:p>
        </w:tc>
        <w:tc>
          <w:tcPr>
            <w:tcW w:w="2518" w:type="dxa"/>
          </w:tcPr>
          <w:p w:rsidR="005715BB" w:rsidRDefault="005715BB" w:rsidP="005715BB">
            <w:pPr>
              <w:pStyle w:val="a3"/>
            </w:pPr>
            <w:r>
              <w:t>Зам директора по УВР</w:t>
            </w:r>
          </w:p>
          <w:p w:rsidR="00D85EE7" w:rsidRDefault="005715BB" w:rsidP="005715BB">
            <w:pPr>
              <w:pStyle w:val="a3"/>
            </w:pPr>
            <w:r>
              <w:t>Учителя-наставники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1875D5">
            <w:pPr>
              <w:pStyle w:val="a3"/>
            </w:pPr>
            <w:r>
              <w:t>Неделя открытых уроков: пробуем свои силы. (В рамках Фестиваля открытых уроков, номинация «Мои первые уроки»)</w:t>
            </w:r>
            <w:r>
              <w:br/>
              <w:t>Тренинг: самоанализ урока.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февраль</w:t>
            </w:r>
          </w:p>
        </w:tc>
        <w:tc>
          <w:tcPr>
            <w:tcW w:w="2518" w:type="dxa"/>
          </w:tcPr>
          <w:p w:rsidR="00D85EE7" w:rsidRDefault="00D85EE7" w:rsidP="001875D5">
            <w:pPr>
              <w:pStyle w:val="a3"/>
            </w:pPr>
            <w:r>
              <w:t>Молодые педагоги</w:t>
            </w:r>
          </w:p>
        </w:tc>
      </w:tr>
      <w:tr w:rsidR="00D85EE7" w:rsidTr="005715BB">
        <w:tc>
          <w:tcPr>
            <w:tcW w:w="5778" w:type="dxa"/>
          </w:tcPr>
          <w:p w:rsidR="00D85EE7" w:rsidRDefault="00D85EE7" w:rsidP="005715BB">
            <w:pPr>
              <w:pStyle w:val="a3"/>
            </w:pPr>
            <w:r>
              <w:t xml:space="preserve">1. </w:t>
            </w:r>
            <w:r w:rsidR="005715BB">
              <w:t>Беседа</w:t>
            </w:r>
            <w:r>
              <w:t xml:space="preserve"> «Психолого-педагогические требования к проверке, учету и оценке знаний учащихся».</w:t>
            </w:r>
            <w:r>
              <w:br/>
              <w:t>2. Практикум «Планирование учета знаний, умений и навыков».</w:t>
            </w:r>
            <w:r>
              <w:br/>
              <w:t>3. Изучение методической разработки «Формы контроля знаний, умений и навыков».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март</w:t>
            </w:r>
          </w:p>
        </w:tc>
        <w:tc>
          <w:tcPr>
            <w:tcW w:w="2518" w:type="dxa"/>
          </w:tcPr>
          <w:p w:rsidR="00D85EE7" w:rsidRDefault="00D85EE7" w:rsidP="005715BB">
            <w:pPr>
              <w:pStyle w:val="a3"/>
            </w:pPr>
            <w:r>
              <w:t xml:space="preserve">психолог </w:t>
            </w:r>
            <w:r w:rsidR="005715BB">
              <w:t>лицея</w:t>
            </w:r>
          </w:p>
          <w:p w:rsidR="005715BB" w:rsidRDefault="005715BB" w:rsidP="005715BB">
            <w:pPr>
              <w:pStyle w:val="a3"/>
            </w:pPr>
            <w:r>
              <w:t>Зам директора по УВР</w:t>
            </w:r>
          </w:p>
          <w:p w:rsidR="005715BB" w:rsidRDefault="005715BB" w:rsidP="005715BB">
            <w:pPr>
              <w:pStyle w:val="a3"/>
            </w:pPr>
          </w:p>
        </w:tc>
      </w:tr>
      <w:tr w:rsidR="00D85EE7" w:rsidTr="005715BB">
        <w:tc>
          <w:tcPr>
            <w:tcW w:w="5778" w:type="dxa"/>
          </w:tcPr>
          <w:p w:rsidR="00D85EE7" w:rsidRDefault="00D85EE7" w:rsidP="00B41439">
            <w:pPr>
              <w:numPr>
                <w:ilvl w:val="0"/>
                <w:numId w:val="8"/>
              </w:numPr>
              <w:spacing w:before="100" w:beforeAutospacing="1" w:after="100" w:afterAutospacing="1"/>
            </w:pP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Практикум: Разработка сценария нестандартного урока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апрель</w:t>
            </w:r>
          </w:p>
        </w:tc>
        <w:tc>
          <w:tcPr>
            <w:tcW w:w="2518" w:type="dxa"/>
          </w:tcPr>
          <w:p w:rsidR="00D85EE7" w:rsidRDefault="005715BB" w:rsidP="001875D5">
            <w:pPr>
              <w:pStyle w:val="a3"/>
            </w:pPr>
            <w:r w:rsidRPr="005715BB">
              <w:t>Учителя-наставники</w:t>
            </w:r>
          </w:p>
        </w:tc>
      </w:tr>
      <w:tr w:rsidR="00D85EE7" w:rsidTr="005715BB">
        <w:tc>
          <w:tcPr>
            <w:tcW w:w="5778" w:type="dxa"/>
          </w:tcPr>
          <w:p w:rsidR="00D85EE7" w:rsidRPr="00D85EE7" w:rsidRDefault="00D85EE7" w:rsidP="00B41439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Тренинг: анализ деятельности учителя.</w:t>
            </w:r>
          </w:p>
          <w:p w:rsidR="00D85EE7" w:rsidRDefault="00D85EE7" w:rsidP="00B41439">
            <w:pPr>
              <w:numPr>
                <w:ilvl w:val="0"/>
                <w:numId w:val="9"/>
              </w:numPr>
              <w:spacing w:before="100" w:beforeAutospacing="1" w:after="100" w:afterAutospacing="1"/>
            </w:pP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«Школы молодого</w:t>
            </w:r>
            <w:r>
              <w:t xml:space="preserve"> </w:t>
            </w:r>
            <w:r w:rsidRPr="00D85E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учителя».</w:t>
            </w:r>
          </w:p>
        </w:tc>
        <w:tc>
          <w:tcPr>
            <w:tcW w:w="1310" w:type="dxa"/>
          </w:tcPr>
          <w:p w:rsidR="00D85EE7" w:rsidRDefault="00D85EE7" w:rsidP="001875D5">
            <w:pPr>
              <w:pStyle w:val="a3"/>
            </w:pPr>
            <w:r>
              <w:t>Май</w:t>
            </w:r>
          </w:p>
        </w:tc>
        <w:tc>
          <w:tcPr>
            <w:tcW w:w="2518" w:type="dxa"/>
          </w:tcPr>
          <w:p w:rsidR="00D85EE7" w:rsidRDefault="005715BB" w:rsidP="001875D5">
            <w:pPr>
              <w:pStyle w:val="a3"/>
            </w:pPr>
            <w:r w:rsidRPr="005715BB">
              <w:t>Зам директора по УВР</w:t>
            </w:r>
          </w:p>
        </w:tc>
      </w:tr>
    </w:tbl>
    <w:p w:rsidR="00B41439" w:rsidRDefault="00B41439" w:rsidP="005715BB">
      <w:pPr>
        <w:pStyle w:val="a3"/>
        <w:rPr>
          <w:color w:val="000000"/>
          <w:sz w:val="27"/>
          <w:szCs w:val="27"/>
        </w:rPr>
      </w:pPr>
      <w:r>
        <w:rPr>
          <w:rStyle w:val="a5"/>
          <w:b/>
          <w:bCs/>
          <w:color w:val="000000"/>
          <w:sz w:val="27"/>
          <w:szCs w:val="27"/>
        </w:rPr>
        <w:lastRenderedPageBreak/>
        <w:t>План работы «Школы молодого учителя»</w:t>
      </w:r>
      <w:r w:rsidR="005715BB">
        <w:rPr>
          <w:rStyle w:val="a5"/>
          <w:b/>
          <w:bCs/>
          <w:color w:val="000000"/>
          <w:sz w:val="27"/>
          <w:szCs w:val="27"/>
        </w:rPr>
        <w:t xml:space="preserve"> </w:t>
      </w:r>
      <w:r>
        <w:rPr>
          <w:rStyle w:val="a5"/>
          <w:b/>
          <w:bCs/>
          <w:color w:val="000000"/>
          <w:sz w:val="27"/>
          <w:szCs w:val="27"/>
        </w:rPr>
        <w:t>второго года обучения</w:t>
      </w:r>
    </w:p>
    <w:tbl>
      <w:tblPr>
        <w:tblStyle w:val="a6"/>
        <w:tblW w:w="9600" w:type="dxa"/>
        <w:tblLook w:val="0000" w:firstRow="0" w:lastRow="0" w:firstColumn="0" w:lastColumn="0" w:noHBand="0" w:noVBand="0"/>
      </w:tblPr>
      <w:tblGrid>
        <w:gridCol w:w="4642"/>
        <w:gridCol w:w="1843"/>
        <w:gridCol w:w="3115"/>
      </w:tblGrid>
      <w:tr w:rsidR="00B41439" w:rsidTr="007441D7">
        <w:tc>
          <w:tcPr>
            <w:tcW w:w="4642" w:type="dxa"/>
          </w:tcPr>
          <w:p w:rsidR="00B41439" w:rsidRPr="005715BB" w:rsidRDefault="00B41439" w:rsidP="005715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71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</w:pPr>
            <w:r>
              <w:t>сроки</w:t>
            </w:r>
          </w:p>
        </w:tc>
        <w:tc>
          <w:tcPr>
            <w:tcW w:w="3115" w:type="dxa"/>
          </w:tcPr>
          <w:p w:rsidR="00B41439" w:rsidRDefault="00B41439" w:rsidP="001875D5">
            <w:pPr>
              <w:pStyle w:val="a3"/>
            </w:pPr>
            <w:r>
              <w:t>ответственные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1875D5">
            <w:pPr>
              <w:pStyle w:val="a3"/>
            </w:pPr>
            <w:r>
              <w:t xml:space="preserve">1. Круглый стол «Психолого-педагогическая культура учителя - основа </w:t>
            </w:r>
            <w:proofErr w:type="spellStart"/>
            <w:r>
              <w:t>гуманизации</w:t>
            </w:r>
            <w:proofErr w:type="spellEnd"/>
            <w:r>
              <w:t xml:space="preserve"> учебно-воспитательного процесса».</w:t>
            </w:r>
            <w:r>
              <w:br/>
              <w:t>2. Практикум «Цель урока и его конечный результат».</w:t>
            </w:r>
            <w:r>
              <w:br/>
              <w:t>3. Обмен мнениями по проблемам, с которыми приходится сталкиваться молодым учителям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3115" w:type="dxa"/>
          </w:tcPr>
          <w:p w:rsidR="00B41439" w:rsidRDefault="005715BB" w:rsidP="001875D5">
            <w:pPr>
              <w:pStyle w:val="a3"/>
              <w:jc w:val="center"/>
            </w:pPr>
            <w:r>
              <w:t>Психолог лицея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1875D5">
            <w:pPr>
              <w:pStyle w:val="a3"/>
            </w:pPr>
            <w:r>
              <w:t>1. Круглый стол «Использование новых информационных технологий в учебном процессе».</w:t>
            </w:r>
            <w:r>
              <w:br/>
              <w:t>2. Практикум по планированию различных этапов урока.</w:t>
            </w:r>
            <w:r>
              <w:br/>
              <w:t>3. Обмен мнениями по проблемам, с которыми приходится сталкиваться молодым учителям.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3115" w:type="dxa"/>
          </w:tcPr>
          <w:p w:rsidR="00B41439" w:rsidRDefault="005715BB" w:rsidP="001875D5">
            <w:pPr>
              <w:pStyle w:val="a3"/>
              <w:jc w:val="center"/>
            </w:pPr>
            <w:r>
              <w:t>Зам директора по УВР</w:t>
            </w:r>
          </w:p>
          <w:p w:rsidR="005715BB" w:rsidRDefault="005715BB" w:rsidP="001875D5">
            <w:pPr>
              <w:pStyle w:val="a3"/>
              <w:jc w:val="center"/>
            </w:pPr>
            <w:r>
              <w:t>Учителя - наставники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1875D5">
            <w:pPr>
              <w:pStyle w:val="a3"/>
            </w:pPr>
            <w:r>
              <w:t>1. Круглый стол «Формы организации познавательной деятельности учащихся».</w:t>
            </w:r>
            <w:r>
              <w:br/>
              <w:t>2. Практикум «Анализ учителем особенностей индивидуального стиля своей деятельности, самоанализ урока».</w:t>
            </w:r>
            <w:r>
              <w:br/>
              <w:t>3. Тренинг проблемных ситуаций.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ноябрь</w:t>
            </w:r>
          </w:p>
        </w:tc>
        <w:tc>
          <w:tcPr>
            <w:tcW w:w="3115" w:type="dxa"/>
          </w:tcPr>
          <w:p w:rsidR="00B41439" w:rsidRDefault="005715BB" w:rsidP="001875D5">
            <w:pPr>
              <w:pStyle w:val="a3"/>
              <w:jc w:val="center"/>
            </w:pPr>
            <w:r w:rsidRPr="005715BB">
              <w:t>Зам директора по УВР</w:t>
            </w:r>
          </w:p>
          <w:p w:rsidR="005715BB" w:rsidRDefault="005715BB" w:rsidP="001875D5">
            <w:pPr>
              <w:pStyle w:val="a3"/>
              <w:jc w:val="center"/>
            </w:pPr>
            <w:r>
              <w:t>Психолог лицея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7441D7">
            <w:pPr>
              <w:pStyle w:val="a3"/>
            </w:pPr>
            <w:r>
              <w:t>1. Лекция «Психологические основы обучения одаренных и наиболее способных детей».</w:t>
            </w:r>
            <w:r>
              <w:br/>
              <w:t>2. Практикум «Методика выявления одаренных детей».</w:t>
            </w:r>
            <w:r>
              <w:br/>
              <w:t>3. Обмен мнениями по текущим проблемам работы молодых педагогов. 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3115" w:type="dxa"/>
          </w:tcPr>
          <w:p w:rsidR="00B41439" w:rsidRDefault="005715BB" w:rsidP="001875D5">
            <w:pPr>
              <w:pStyle w:val="a3"/>
              <w:jc w:val="center"/>
            </w:pPr>
            <w:r w:rsidRPr="005715BB">
              <w:t>Психолог лицея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7441D7">
            <w:pPr>
              <w:pStyle w:val="a3"/>
            </w:pPr>
            <w:r>
              <w:t>1. Круглый стол «Изучение личности ученика в ходе учебного процесса и внеклассной деятельности».</w:t>
            </w:r>
            <w:r>
              <w:br/>
              <w:t>2. Практикум «Методики изучения личности ученика».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январь</w:t>
            </w:r>
          </w:p>
        </w:tc>
        <w:tc>
          <w:tcPr>
            <w:tcW w:w="3115" w:type="dxa"/>
          </w:tcPr>
          <w:p w:rsidR="00B41439" w:rsidRDefault="005715BB" w:rsidP="001875D5">
            <w:pPr>
              <w:pStyle w:val="a3"/>
              <w:jc w:val="center"/>
            </w:pPr>
            <w:r>
              <w:t>Зам директора по ВР</w:t>
            </w:r>
          </w:p>
          <w:p w:rsidR="007441D7" w:rsidRDefault="007441D7" w:rsidP="001875D5">
            <w:pPr>
              <w:pStyle w:val="a3"/>
              <w:jc w:val="center"/>
            </w:pPr>
          </w:p>
          <w:p w:rsidR="007441D7" w:rsidRDefault="007441D7" w:rsidP="001875D5">
            <w:pPr>
              <w:pStyle w:val="a3"/>
              <w:jc w:val="center"/>
            </w:pPr>
            <w:r>
              <w:t>Психолог лицея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7441D7">
            <w:pPr>
              <w:pStyle w:val="a3"/>
            </w:pPr>
            <w:r>
              <w:t>Круглый стол «Психологические особенности учащихся различного возраста и учет их индивидуальных особенностей при планировании и проведении урока».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февраль</w:t>
            </w:r>
          </w:p>
        </w:tc>
        <w:tc>
          <w:tcPr>
            <w:tcW w:w="3115" w:type="dxa"/>
          </w:tcPr>
          <w:p w:rsidR="00B41439" w:rsidRDefault="007441D7" w:rsidP="001875D5">
            <w:pPr>
              <w:pStyle w:val="a3"/>
              <w:jc w:val="center"/>
            </w:pPr>
            <w:r w:rsidRPr="007441D7">
              <w:t>Психолог лицея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7441D7">
            <w:pPr>
              <w:pStyle w:val="a3"/>
            </w:pPr>
            <w:r>
              <w:t>Практикум «Организация исследовательской работы учащихся, оформление работ, подготовка к выступлениям и защите проектов». 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март</w:t>
            </w:r>
          </w:p>
        </w:tc>
        <w:tc>
          <w:tcPr>
            <w:tcW w:w="3115" w:type="dxa"/>
          </w:tcPr>
          <w:p w:rsidR="00B41439" w:rsidRDefault="007441D7" w:rsidP="001875D5">
            <w:pPr>
              <w:pStyle w:val="a3"/>
              <w:jc w:val="center"/>
            </w:pPr>
            <w:r>
              <w:t>Учителя - наставники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7441D7">
            <w:pPr>
              <w:pStyle w:val="a3"/>
            </w:pPr>
            <w:r>
              <w:t>1. Круглый стол «Психологические проблемы повышения эффективности педагогического взаимодействия учителя и ученика».</w:t>
            </w:r>
            <w:r>
              <w:br/>
            </w:r>
            <w:r>
              <w:lastRenderedPageBreak/>
              <w:t>2. Практикум «Разрешение конфликтных ситуаций в ходе образовательного процесса». 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lastRenderedPageBreak/>
              <w:t>апрель</w:t>
            </w:r>
          </w:p>
        </w:tc>
        <w:tc>
          <w:tcPr>
            <w:tcW w:w="3115" w:type="dxa"/>
          </w:tcPr>
          <w:p w:rsidR="00B41439" w:rsidRDefault="00B41439" w:rsidP="001875D5">
            <w:pPr>
              <w:pStyle w:val="a3"/>
              <w:jc w:val="center"/>
            </w:pPr>
            <w:r>
              <w:t>Психолог и социальный педагог</w:t>
            </w:r>
          </w:p>
        </w:tc>
      </w:tr>
      <w:tr w:rsidR="00B41439" w:rsidTr="007441D7">
        <w:tc>
          <w:tcPr>
            <w:tcW w:w="4642" w:type="dxa"/>
          </w:tcPr>
          <w:p w:rsidR="00B41439" w:rsidRDefault="00B41439" w:rsidP="007441D7">
            <w:pPr>
              <w:pStyle w:val="a3"/>
            </w:pPr>
            <w:r>
              <w:lastRenderedPageBreak/>
              <w:t>1. Подведение итогов работы «Школы молодого учителя».</w:t>
            </w:r>
            <w:r>
              <w:br/>
              <w:t xml:space="preserve">2. Выступления молодых учителей с информацией о своих проектах. Конкурс </w:t>
            </w:r>
            <w:r w:rsidR="007441D7">
              <w:t>молодых учителей «</w:t>
            </w:r>
            <w:r w:rsidR="007441D7" w:rsidRPr="007441D7">
              <w:t>Звездный час учителя</w:t>
            </w:r>
            <w:r w:rsidR="007441D7">
              <w:t>»</w:t>
            </w:r>
          </w:p>
        </w:tc>
        <w:tc>
          <w:tcPr>
            <w:tcW w:w="1843" w:type="dxa"/>
          </w:tcPr>
          <w:p w:rsidR="00B41439" w:rsidRDefault="00B41439" w:rsidP="001875D5">
            <w:pPr>
              <w:pStyle w:val="a3"/>
              <w:jc w:val="center"/>
            </w:pPr>
            <w:r>
              <w:t>май</w:t>
            </w:r>
          </w:p>
        </w:tc>
        <w:tc>
          <w:tcPr>
            <w:tcW w:w="3115" w:type="dxa"/>
          </w:tcPr>
          <w:p w:rsidR="00B41439" w:rsidRDefault="007441D7" w:rsidP="001875D5">
            <w:pPr>
              <w:pStyle w:val="a3"/>
              <w:jc w:val="center"/>
            </w:pPr>
            <w:r>
              <w:t>Зам директора по УВР</w:t>
            </w:r>
            <w:r w:rsidR="00B41439">
              <w:t> </w:t>
            </w:r>
          </w:p>
        </w:tc>
      </w:tr>
    </w:tbl>
    <w:p w:rsidR="00C01761" w:rsidRDefault="007441D7" w:rsidP="007441D7">
      <w:pPr>
        <w:pStyle w:val="a3"/>
        <w:jc w:val="both"/>
      </w:pPr>
      <w:r>
        <w:rPr>
          <w:rStyle w:val="c0c6"/>
          <w:b/>
          <w:bCs/>
          <w:color w:val="000000"/>
        </w:rPr>
        <w:t>Ожидаемы результаты работы Школы:</w:t>
      </w:r>
      <w:r>
        <w:rPr>
          <w:rStyle w:val="c0"/>
          <w:color w:val="000000"/>
        </w:rPr>
        <w:t> молодые учителя уверенно проходят адаптационный период, повышают уровень профессиональной подготовки, убеждаются в правильном выборе своей профессии.</w:t>
      </w:r>
    </w:p>
    <w:sectPr w:rsidR="00C0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500"/>
    <w:multiLevelType w:val="multilevel"/>
    <w:tmpl w:val="9CA6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5C9"/>
    <w:multiLevelType w:val="multilevel"/>
    <w:tmpl w:val="C728F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2AD201F"/>
    <w:multiLevelType w:val="multilevel"/>
    <w:tmpl w:val="FE523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620D5E"/>
    <w:multiLevelType w:val="multilevel"/>
    <w:tmpl w:val="0A52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D59B3"/>
    <w:multiLevelType w:val="multilevel"/>
    <w:tmpl w:val="C112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60C42"/>
    <w:multiLevelType w:val="multilevel"/>
    <w:tmpl w:val="FDA0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C355BC"/>
    <w:multiLevelType w:val="multilevel"/>
    <w:tmpl w:val="CBD8D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9B3386A"/>
    <w:multiLevelType w:val="multilevel"/>
    <w:tmpl w:val="0E4CC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78E4968"/>
    <w:multiLevelType w:val="multilevel"/>
    <w:tmpl w:val="DDE8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A3"/>
    <w:rsid w:val="00057B3C"/>
    <w:rsid w:val="00110B2A"/>
    <w:rsid w:val="00161515"/>
    <w:rsid w:val="005715BB"/>
    <w:rsid w:val="005865A3"/>
    <w:rsid w:val="007441D7"/>
    <w:rsid w:val="00B41439"/>
    <w:rsid w:val="00C01761"/>
    <w:rsid w:val="00D618C6"/>
    <w:rsid w:val="00D8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29FA1-5B01-4E06-9B52-1358F96A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c2">
    <w:name w:val="c4 c2"/>
    <w:basedOn w:val="a"/>
    <w:rsid w:val="00B4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6">
    <w:name w:val="c0 c6"/>
    <w:basedOn w:val="a0"/>
    <w:rsid w:val="00B41439"/>
  </w:style>
  <w:style w:type="character" w:customStyle="1" w:styleId="c0">
    <w:name w:val="c0"/>
    <w:basedOn w:val="a0"/>
    <w:rsid w:val="00B41439"/>
  </w:style>
  <w:style w:type="character" w:customStyle="1" w:styleId="apple-converted-space">
    <w:name w:val="apple-converted-space"/>
    <w:basedOn w:val="a0"/>
    <w:rsid w:val="00B41439"/>
  </w:style>
  <w:style w:type="paragraph" w:styleId="a3">
    <w:name w:val="Normal (Web)"/>
    <w:basedOn w:val="a"/>
    <w:rsid w:val="00B41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41439"/>
    <w:rPr>
      <w:b/>
      <w:bCs/>
    </w:rPr>
  </w:style>
  <w:style w:type="character" w:styleId="a5">
    <w:name w:val="Emphasis"/>
    <w:basedOn w:val="a0"/>
    <w:qFormat/>
    <w:rsid w:val="00B41439"/>
    <w:rPr>
      <w:i/>
      <w:iCs/>
    </w:rPr>
  </w:style>
  <w:style w:type="table" w:styleId="a6">
    <w:name w:val="Table Grid"/>
    <w:basedOn w:val="a1"/>
    <w:uiPriority w:val="59"/>
    <w:rsid w:val="00B41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2022-06-10T07:28:00Z</dcterms:created>
  <dcterms:modified xsi:type="dcterms:W3CDTF">2022-06-10T07:28:00Z</dcterms:modified>
</cp:coreProperties>
</file>